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66351C" w14:textId="639C97C6" w:rsidR="00EE26FB" w:rsidRPr="000F27B6" w:rsidRDefault="00EE26FB" w:rsidP="00EE26FB">
      <w:pPr>
        <w:rPr>
          <w:rFonts w:asciiTheme="minorHAnsi" w:hAnsiTheme="minorHAnsi" w:cstheme="minorHAnsi"/>
        </w:rPr>
      </w:pPr>
      <w:r w:rsidRPr="000F27B6">
        <w:rPr>
          <w:rFonts w:asciiTheme="minorHAnsi" w:hAnsiTheme="minorHAnsi" w:cstheme="minorHAnsi"/>
          <w:noProof/>
        </w:rPr>
        <w:drawing>
          <wp:anchor distT="0" distB="0" distL="0" distR="0" simplePos="0" relativeHeight="251659264" behindDoc="1" locked="0" layoutInCell="1" allowOverlap="1" wp14:anchorId="2A83B57C" wp14:editId="19D61391">
            <wp:simplePos x="0" y="0"/>
            <wp:positionH relativeFrom="page">
              <wp:posOffset>257175</wp:posOffset>
            </wp:positionH>
            <wp:positionV relativeFrom="paragraph">
              <wp:posOffset>48966</wp:posOffset>
            </wp:positionV>
            <wp:extent cx="785494" cy="1594631"/>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4.jpeg">
                      <a:extLst>
                        <a:ext uri="{C183D7F6-B498-43B3-948B-1728B52AA6E4}">
                          <adec:decorative xmlns:adec="http://schemas.microsoft.com/office/drawing/2017/decorative" val="1"/>
                        </a:ext>
                      </a:extLst>
                    </pic:cNvPr>
                    <pic:cNvPicPr/>
                  </pic:nvPicPr>
                  <pic:blipFill>
                    <a:blip r:embed="rId10" cstate="print"/>
                    <a:stretch>
                      <a:fillRect/>
                    </a:stretch>
                  </pic:blipFill>
                  <pic:spPr>
                    <a:xfrm>
                      <a:off x="0" y="0"/>
                      <a:ext cx="785494" cy="1594631"/>
                    </a:xfrm>
                    <a:prstGeom prst="rect">
                      <a:avLst/>
                    </a:prstGeom>
                  </pic:spPr>
                </pic:pic>
              </a:graphicData>
            </a:graphic>
          </wp:anchor>
        </w:drawing>
      </w:r>
      <w:r w:rsidRPr="000F27B6">
        <w:rPr>
          <w:rFonts w:asciiTheme="minorHAnsi" w:hAnsiTheme="minorHAnsi" w:cstheme="minorHAnsi"/>
        </w:rPr>
        <w:t>DATE:</w:t>
      </w:r>
      <w:r w:rsidRPr="000F27B6">
        <w:rPr>
          <w:rFonts w:asciiTheme="minorHAnsi" w:hAnsiTheme="minorHAnsi" w:cstheme="minorHAnsi"/>
        </w:rPr>
        <w:tab/>
      </w:r>
      <w:r w:rsidR="005B612B">
        <w:rPr>
          <w:rFonts w:asciiTheme="minorHAnsi" w:hAnsiTheme="minorHAnsi" w:cstheme="minorHAnsi"/>
        </w:rPr>
        <w:t>October 7</w:t>
      </w:r>
      <w:r w:rsidRPr="000F27B6">
        <w:rPr>
          <w:rFonts w:asciiTheme="minorHAnsi" w:hAnsiTheme="minorHAnsi" w:cstheme="minorHAnsi"/>
        </w:rPr>
        <w:t>, 2024</w:t>
      </w:r>
    </w:p>
    <w:p w14:paraId="03102D18" w14:textId="77777777" w:rsidR="00EE26FB" w:rsidRPr="000F27B6" w:rsidRDefault="00EE26FB" w:rsidP="00EE26FB">
      <w:pPr>
        <w:rPr>
          <w:rFonts w:asciiTheme="minorHAnsi" w:hAnsiTheme="minorHAnsi" w:cstheme="minorHAnsi"/>
        </w:rPr>
      </w:pPr>
    </w:p>
    <w:p w14:paraId="1E9EB4DB" w14:textId="77777777" w:rsidR="00EE26FB" w:rsidRDefault="00EE26FB" w:rsidP="00EE26FB">
      <w:pPr>
        <w:rPr>
          <w:rFonts w:asciiTheme="minorHAnsi" w:hAnsiTheme="minorHAnsi" w:cstheme="minorHAnsi"/>
        </w:rPr>
      </w:pPr>
      <w:r w:rsidRPr="000F27B6">
        <w:rPr>
          <w:rFonts w:asciiTheme="minorHAnsi" w:hAnsiTheme="minorHAnsi" w:cstheme="minorHAnsi"/>
        </w:rPr>
        <w:t>TO:</w:t>
      </w:r>
      <w:r w:rsidRPr="000F27B6">
        <w:rPr>
          <w:rFonts w:asciiTheme="minorHAnsi" w:hAnsiTheme="minorHAnsi" w:cstheme="minorHAnsi"/>
        </w:rPr>
        <w:tab/>
        <w:t xml:space="preserve">Community Actions Program Administering Board </w:t>
      </w:r>
    </w:p>
    <w:p w14:paraId="498D05CF" w14:textId="77777777" w:rsidR="00EE26FB" w:rsidRDefault="00EE26FB" w:rsidP="00EE26FB">
      <w:pPr>
        <w:rPr>
          <w:rFonts w:asciiTheme="minorHAnsi" w:hAnsiTheme="minorHAnsi" w:cstheme="minorHAnsi"/>
        </w:rPr>
      </w:pPr>
    </w:p>
    <w:p w14:paraId="4224B549" w14:textId="77777777" w:rsidR="00EE26FB" w:rsidRPr="000F27B6" w:rsidRDefault="00EE26FB" w:rsidP="00EE26FB">
      <w:pPr>
        <w:rPr>
          <w:rFonts w:asciiTheme="minorHAnsi" w:hAnsiTheme="minorHAnsi" w:cstheme="minorHAnsi"/>
        </w:rPr>
      </w:pPr>
      <w:r w:rsidRPr="000F27B6">
        <w:rPr>
          <w:rFonts w:asciiTheme="minorHAnsi" w:hAnsiTheme="minorHAnsi" w:cstheme="minorHAnsi"/>
        </w:rPr>
        <w:t>FROM:</w:t>
      </w:r>
      <w:r w:rsidRPr="000F27B6">
        <w:rPr>
          <w:rFonts w:asciiTheme="minorHAnsi" w:hAnsiTheme="minorHAnsi" w:cstheme="minorHAnsi"/>
        </w:rPr>
        <w:tab/>
        <w:t>Kathryn Lehman, PERL Coordinator</w:t>
      </w:r>
    </w:p>
    <w:p w14:paraId="154B7841" w14:textId="77777777" w:rsidR="00EE26FB" w:rsidRDefault="00EE26FB" w:rsidP="00EE26FB">
      <w:pPr>
        <w:rPr>
          <w:rFonts w:asciiTheme="minorHAnsi" w:hAnsiTheme="minorHAnsi" w:cstheme="minorHAnsi"/>
        </w:rPr>
      </w:pPr>
    </w:p>
    <w:p w14:paraId="0B511B13" w14:textId="74299741" w:rsidR="00EE26FB" w:rsidRPr="000F27B6" w:rsidRDefault="00EE26FB" w:rsidP="00EE26FB">
      <w:pPr>
        <w:rPr>
          <w:rFonts w:asciiTheme="minorHAnsi" w:hAnsiTheme="minorHAnsi" w:cstheme="minorHAnsi"/>
        </w:rPr>
      </w:pPr>
      <w:r w:rsidRPr="000F27B6">
        <w:rPr>
          <w:rFonts w:asciiTheme="minorHAnsi" w:hAnsiTheme="minorHAnsi" w:cstheme="minorHAnsi"/>
        </w:rPr>
        <w:t>RE:</w:t>
      </w:r>
      <w:r w:rsidRPr="000F27B6">
        <w:rPr>
          <w:rFonts w:asciiTheme="minorHAnsi" w:hAnsiTheme="minorHAnsi" w:cstheme="minorHAnsi"/>
        </w:rPr>
        <w:tab/>
      </w:r>
      <w:r w:rsidR="005B612B">
        <w:rPr>
          <w:rFonts w:asciiTheme="minorHAnsi" w:hAnsiTheme="minorHAnsi" w:cstheme="minorHAnsi"/>
        </w:rPr>
        <w:t>October 15</w:t>
      </w:r>
      <w:r w:rsidRPr="000F27B6">
        <w:rPr>
          <w:rFonts w:asciiTheme="minorHAnsi" w:hAnsiTheme="minorHAnsi" w:cstheme="minorHAnsi"/>
        </w:rPr>
        <w:t>, 2024 - CAP Administrative Board Meeting</w:t>
      </w:r>
    </w:p>
    <w:p w14:paraId="418869FD" w14:textId="77777777" w:rsidR="00EE26FB" w:rsidRDefault="00EE26FB" w:rsidP="00EE26FB">
      <w:pPr>
        <w:rPr>
          <w:rFonts w:asciiTheme="minorHAnsi" w:hAnsiTheme="minorHAnsi" w:cstheme="minorHAnsi"/>
        </w:rPr>
      </w:pPr>
    </w:p>
    <w:p w14:paraId="2956F0B1" w14:textId="77777777" w:rsidR="00EE26FB" w:rsidRPr="000F27B6" w:rsidRDefault="00EE26FB" w:rsidP="00EE26FB">
      <w:pPr>
        <w:rPr>
          <w:rFonts w:asciiTheme="minorHAnsi" w:hAnsiTheme="minorHAnsi" w:cstheme="minorHAnsi"/>
        </w:rPr>
      </w:pPr>
      <w:r w:rsidRPr="000F27B6">
        <w:rPr>
          <w:rFonts w:asciiTheme="minorHAnsi" w:hAnsiTheme="minorHAnsi" w:cstheme="minorHAnsi"/>
        </w:rPr>
        <w:t xml:space="preserve">The next meeting of the Community Actions Program Administering Board will be held in the Nino Gallo Conference Room in the Community Services Building, 3482 Broadway St, Boulder, CO on Tuesday, </w:t>
      </w:r>
      <w:r>
        <w:rPr>
          <w:rFonts w:asciiTheme="minorHAnsi" w:hAnsiTheme="minorHAnsi" w:cstheme="minorHAnsi"/>
        </w:rPr>
        <w:t>September 10</w:t>
      </w:r>
      <w:r w:rsidRPr="000F27B6">
        <w:rPr>
          <w:rFonts w:asciiTheme="minorHAnsi" w:hAnsiTheme="minorHAnsi" w:cstheme="minorHAnsi"/>
        </w:rPr>
        <w:t xml:space="preserve">, 2024, at 5:30 p.m. If you are not a sitting member of the board and would like to attend this meeting, please reach out to Kathryn Lehman at </w:t>
      </w:r>
      <w:hyperlink r:id="rId11" w:history="1">
        <w:r w:rsidRPr="000F27B6">
          <w:rPr>
            <w:rStyle w:val="Hyperlink"/>
            <w:rFonts w:asciiTheme="minorHAnsi" w:eastAsiaTheme="majorEastAsia" w:hAnsiTheme="minorHAnsi" w:cstheme="minorHAnsi"/>
          </w:rPr>
          <w:t>klehman@bouldercounty.gov</w:t>
        </w:r>
      </w:hyperlink>
      <w:r w:rsidRPr="000F27B6">
        <w:rPr>
          <w:rFonts w:asciiTheme="minorHAnsi" w:hAnsiTheme="minorHAnsi" w:cstheme="minorHAnsi"/>
          <w:u w:val="single"/>
        </w:rPr>
        <w:t xml:space="preserve"> </w:t>
      </w:r>
      <w:r w:rsidRPr="000F27B6">
        <w:rPr>
          <w:rFonts w:asciiTheme="minorHAnsi" w:hAnsiTheme="minorHAnsi" w:cstheme="minorHAnsi"/>
        </w:rPr>
        <w:t>for</w:t>
      </w:r>
      <w:r>
        <w:rPr>
          <w:rFonts w:asciiTheme="minorHAnsi" w:hAnsiTheme="minorHAnsi" w:cstheme="minorHAnsi"/>
        </w:rPr>
        <w:t xml:space="preserve"> more information about attending the meeting.</w:t>
      </w:r>
    </w:p>
    <w:p w14:paraId="075C91B8" w14:textId="77777777" w:rsidR="00EE26FB" w:rsidRPr="000F27B6" w:rsidRDefault="00EE26FB" w:rsidP="00EE26FB">
      <w:pPr>
        <w:rPr>
          <w:rFonts w:asciiTheme="minorHAnsi" w:hAnsiTheme="minorHAnsi" w:cstheme="minorHAnsi"/>
        </w:rPr>
      </w:pPr>
    </w:p>
    <w:p w14:paraId="054EE40A" w14:textId="77777777" w:rsidR="00EE26FB" w:rsidRPr="000F27B6" w:rsidRDefault="00EE26FB" w:rsidP="00EE26FB">
      <w:pPr>
        <w:rPr>
          <w:rFonts w:asciiTheme="minorHAnsi" w:hAnsiTheme="minorHAnsi" w:cstheme="minorHAnsi"/>
          <w:b/>
        </w:rPr>
      </w:pPr>
      <w:r w:rsidRPr="000F27B6">
        <w:rPr>
          <w:rFonts w:asciiTheme="minorHAnsi" w:hAnsiTheme="minorHAnsi" w:cstheme="minorHAnsi"/>
          <w:b/>
        </w:rPr>
        <w:t>AGENDA</w:t>
      </w:r>
    </w:p>
    <w:p w14:paraId="3E8EFCD8" w14:textId="77777777" w:rsidR="00EE26FB" w:rsidRPr="000F27B6" w:rsidRDefault="00EE26FB" w:rsidP="00EE26FB">
      <w:pPr>
        <w:rPr>
          <w:rFonts w:asciiTheme="minorHAnsi" w:hAnsiTheme="minorHAnsi" w:cstheme="minorHAnsi"/>
          <w:b/>
        </w:rPr>
      </w:pPr>
    </w:p>
    <w:p w14:paraId="0E86C091" w14:textId="77777777" w:rsidR="00EE26FB" w:rsidRPr="000F27B6" w:rsidRDefault="00EE26FB" w:rsidP="00EE26FB">
      <w:pPr>
        <w:numPr>
          <w:ilvl w:val="0"/>
          <w:numId w:val="1"/>
        </w:numPr>
        <w:ind w:left="1440"/>
        <w:rPr>
          <w:rFonts w:asciiTheme="minorHAnsi" w:hAnsiTheme="minorHAnsi" w:cstheme="minorHAnsi"/>
        </w:rPr>
      </w:pPr>
      <w:r w:rsidRPr="000F27B6">
        <w:rPr>
          <w:rFonts w:asciiTheme="minorHAnsi" w:hAnsiTheme="minorHAnsi" w:cstheme="minorHAnsi"/>
        </w:rPr>
        <w:t>Call to Order</w:t>
      </w:r>
    </w:p>
    <w:p w14:paraId="629622D6" w14:textId="77777777" w:rsidR="00EE26FB" w:rsidRPr="000F27B6" w:rsidRDefault="00EE26FB" w:rsidP="00EE26FB">
      <w:pPr>
        <w:ind w:left="1440"/>
        <w:rPr>
          <w:rFonts w:asciiTheme="minorHAnsi" w:hAnsiTheme="minorHAnsi" w:cstheme="minorHAnsi"/>
        </w:rPr>
      </w:pPr>
    </w:p>
    <w:p w14:paraId="34C3535E" w14:textId="77777777" w:rsidR="00EE26FB" w:rsidRPr="000F27B6" w:rsidRDefault="00EE26FB" w:rsidP="00EE26FB">
      <w:pPr>
        <w:numPr>
          <w:ilvl w:val="0"/>
          <w:numId w:val="1"/>
        </w:numPr>
        <w:ind w:left="1440"/>
        <w:rPr>
          <w:rFonts w:asciiTheme="minorHAnsi" w:hAnsiTheme="minorHAnsi" w:cstheme="minorHAnsi"/>
        </w:rPr>
      </w:pPr>
      <w:r w:rsidRPr="000F27B6">
        <w:rPr>
          <w:rFonts w:asciiTheme="minorHAnsi" w:hAnsiTheme="minorHAnsi" w:cstheme="minorHAnsi"/>
        </w:rPr>
        <w:t>Public Comment</w:t>
      </w:r>
      <w:r w:rsidRPr="000F27B6">
        <w:rPr>
          <w:rFonts w:asciiTheme="minorHAnsi" w:hAnsiTheme="minorHAnsi" w:cstheme="minorHAnsi"/>
        </w:rPr>
        <w:tab/>
        <w:t>(</w:t>
      </w:r>
      <w:r>
        <w:rPr>
          <w:rFonts w:asciiTheme="minorHAnsi" w:hAnsiTheme="minorHAnsi" w:cstheme="minorHAnsi"/>
        </w:rPr>
        <w:t>2</w:t>
      </w:r>
      <w:r w:rsidRPr="000F27B6">
        <w:rPr>
          <w:rFonts w:asciiTheme="minorHAnsi" w:hAnsiTheme="minorHAnsi" w:cstheme="minorHAnsi"/>
        </w:rPr>
        <w:t xml:space="preserve"> min.)</w:t>
      </w:r>
    </w:p>
    <w:p w14:paraId="44621F01" w14:textId="77777777" w:rsidR="00EE26FB" w:rsidRPr="000F27B6" w:rsidRDefault="00EE26FB" w:rsidP="00EE26FB">
      <w:pPr>
        <w:ind w:left="1440"/>
        <w:rPr>
          <w:rFonts w:asciiTheme="minorHAnsi" w:hAnsiTheme="minorHAnsi" w:cstheme="minorHAnsi"/>
        </w:rPr>
      </w:pPr>
    </w:p>
    <w:p w14:paraId="034C4BC0" w14:textId="77777777" w:rsidR="00EE26FB" w:rsidRDefault="00EE26FB" w:rsidP="00EE26FB">
      <w:pPr>
        <w:numPr>
          <w:ilvl w:val="0"/>
          <w:numId w:val="1"/>
        </w:numPr>
        <w:ind w:left="1440"/>
        <w:rPr>
          <w:rFonts w:asciiTheme="minorHAnsi" w:hAnsiTheme="minorHAnsi" w:cstheme="minorHAnsi"/>
        </w:rPr>
      </w:pPr>
      <w:r w:rsidRPr="000F27B6">
        <w:rPr>
          <w:rFonts w:asciiTheme="minorHAnsi" w:hAnsiTheme="minorHAnsi" w:cstheme="minorHAnsi"/>
        </w:rPr>
        <w:t>Approval of Board Minutes</w:t>
      </w:r>
      <w:r w:rsidRPr="000F27B6">
        <w:rPr>
          <w:rFonts w:asciiTheme="minorHAnsi" w:hAnsiTheme="minorHAnsi" w:cstheme="minorHAnsi"/>
        </w:rPr>
        <w:tab/>
        <w:t>(2 min.)</w:t>
      </w:r>
    </w:p>
    <w:p w14:paraId="352F6E02" w14:textId="77777777" w:rsidR="00EE26FB" w:rsidRDefault="00EE26FB" w:rsidP="00EE26FB">
      <w:pPr>
        <w:pStyle w:val="ListParagraph"/>
        <w:rPr>
          <w:rFonts w:asciiTheme="minorHAnsi" w:hAnsiTheme="minorHAnsi" w:cstheme="minorHAnsi"/>
        </w:rPr>
      </w:pPr>
    </w:p>
    <w:p w14:paraId="0F221930" w14:textId="49BBDB6D" w:rsidR="00EE26FB" w:rsidRDefault="00EE26FB" w:rsidP="00EE26FB">
      <w:pPr>
        <w:numPr>
          <w:ilvl w:val="0"/>
          <w:numId w:val="1"/>
        </w:numPr>
        <w:ind w:left="1440"/>
        <w:rPr>
          <w:rFonts w:asciiTheme="minorHAnsi" w:hAnsiTheme="minorHAnsi" w:cstheme="minorHAnsi"/>
        </w:rPr>
      </w:pPr>
      <w:r>
        <w:rPr>
          <w:rFonts w:asciiTheme="minorHAnsi" w:hAnsiTheme="minorHAnsi" w:cstheme="minorHAnsi"/>
        </w:rPr>
        <w:t>CAP Program Updates</w:t>
      </w:r>
      <w:r>
        <w:rPr>
          <w:rFonts w:asciiTheme="minorHAnsi" w:hAnsiTheme="minorHAnsi" w:cstheme="minorHAnsi"/>
        </w:rPr>
        <w:tab/>
      </w:r>
      <w:r>
        <w:rPr>
          <w:rFonts w:asciiTheme="minorHAnsi" w:hAnsiTheme="minorHAnsi" w:cstheme="minorHAnsi"/>
        </w:rPr>
        <w:tab/>
        <w:t>(5 min.)</w:t>
      </w:r>
    </w:p>
    <w:p w14:paraId="2102A4D2" w14:textId="77777777" w:rsidR="00EE26FB" w:rsidRDefault="00EE26FB" w:rsidP="00EE26FB">
      <w:pPr>
        <w:pStyle w:val="ListParagraph"/>
        <w:rPr>
          <w:rFonts w:asciiTheme="minorHAnsi" w:hAnsiTheme="minorHAnsi" w:cstheme="minorHAnsi"/>
        </w:rPr>
      </w:pPr>
    </w:p>
    <w:p w14:paraId="7D79DC3D" w14:textId="77777777" w:rsidR="00EE26FB" w:rsidRDefault="00EE26FB" w:rsidP="00EE26FB">
      <w:pPr>
        <w:numPr>
          <w:ilvl w:val="0"/>
          <w:numId w:val="1"/>
        </w:numPr>
        <w:ind w:left="1440"/>
        <w:rPr>
          <w:rFonts w:asciiTheme="minorHAnsi" w:hAnsiTheme="minorHAnsi" w:cstheme="minorHAnsi"/>
        </w:rPr>
      </w:pPr>
      <w:r>
        <w:rPr>
          <w:rFonts w:asciiTheme="minorHAnsi" w:hAnsiTheme="minorHAnsi" w:cstheme="minorHAnsi"/>
        </w:rPr>
        <w:t xml:space="preserve">Upcoming CAP Events </w:t>
      </w:r>
      <w:r>
        <w:rPr>
          <w:rFonts w:asciiTheme="minorHAnsi" w:hAnsiTheme="minorHAnsi" w:cstheme="minorHAnsi"/>
        </w:rPr>
        <w:tab/>
        <w:t>(5 min.)</w:t>
      </w:r>
    </w:p>
    <w:p w14:paraId="4702F9BC" w14:textId="77777777" w:rsidR="00EE26FB" w:rsidRDefault="00EE26FB" w:rsidP="00EE26FB">
      <w:pPr>
        <w:pStyle w:val="ListParagraph"/>
        <w:rPr>
          <w:rFonts w:asciiTheme="minorHAnsi" w:hAnsiTheme="minorHAnsi" w:cstheme="minorHAnsi"/>
        </w:rPr>
      </w:pPr>
    </w:p>
    <w:p w14:paraId="58337896" w14:textId="5E900900" w:rsidR="00EE26FB" w:rsidRDefault="00EE26FB" w:rsidP="00EE26FB">
      <w:pPr>
        <w:numPr>
          <w:ilvl w:val="1"/>
          <w:numId w:val="1"/>
        </w:numPr>
        <w:rPr>
          <w:rFonts w:asciiTheme="minorHAnsi" w:hAnsiTheme="minorHAnsi" w:cstheme="minorHAnsi"/>
        </w:rPr>
      </w:pPr>
      <w:r>
        <w:rPr>
          <w:rFonts w:asciiTheme="minorHAnsi" w:hAnsiTheme="minorHAnsi" w:cstheme="minorHAnsi"/>
        </w:rPr>
        <w:t>ROMA trainings, CAP staff attending, board members may attend (totally optional!) New Nov-Dec online session announced</w:t>
      </w:r>
    </w:p>
    <w:p w14:paraId="79185463" w14:textId="1BA05AB8" w:rsidR="00EE26FB" w:rsidRDefault="00EE26FB" w:rsidP="00EE26FB">
      <w:pPr>
        <w:numPr>
          <w:ilvl w:val="1"/>
          <w:numId w:val="1"/>
        </w:numPr>
        <w:rPr>
          <w:rFonts w:asciiTheme="minorHAnsi" w:hAnsiTheme="minorHAnsi" w:cstheme="minorHAnsi"/>
        </w:rPr>
      </w:pPr>
      <w:r>
        <w:rPr>
          <w:rFonts w:asciiTheme="minorHAnsi" w:hAnsiTheme="minorHAnsi" w:cstheme="minorHAnsi"/>
        </w:rPr>
        <w:t>Cultural Collective Meeting November 2</w:t>
      </w:r>
    </w:p>
    <w:p w14:paraId="4AA7D134" w14:textId="77777777" w:rsidR="00EE26FB" w:rsidRPr="000F27B6" w:rsidRDefault="00EE26FB" w:rsidP="00EE26FB">
      <w:pPr>
        <w:ind w:left="1440"/>
        <w:rPr>
          <w:rFonts w:asciiTheme="minorHAnsi" w:hAnsiTheme="minorHAnsi" w:cstheme="minorHAnsi"/>
        </w:rPr>
      </w:pPr>
    </w:p>
    <w:p w14:paraId="6E90D6C7" w14:textId="077BE15D" w:rsidR="005B612B" w:rsidRDefault="005B612B" w:rsidP="005B612B">
      <w:pPr>
        <w:numPr>
          <w:ilvl w:val="0"/>
          <w:numId w:val="1"/>
        </w:numPr>
        <w:spacing w:after="240"/>
        <w:ind w:left="1440"/>
        <w:rPr>
          <w:rFonts w:asciiTheme="minorHAnsi" w:hAnsiTheme="minorHAnsi" w:cstheme="minorHAnsi"/>
        </w:rPr>
      </w:pPr>
      <w:r>
        <w:rPr>
          <w:rFonts w:asciiTheme="minorHAnsi" w:hAnsiTheme="minorHAnsi" w:cstheme="minorHAnsi"/>
        </w:rPr>
        <w:t xml:space="preserve">Update on County Commissioners Orientation by new members in attendance </w:t>
      </w:r>
      <w:r>
        <w:rPr>
          <w:rFonts w:asciiTheme="minorHAnsi" w:hAnsiTheme="minorHAnsi" w:cstheme="minorHAnsi"/>
        </w:rPr>
        <w:tab/>
        <w:t>(10 min.)</w:t>
      </w:r>
    </w:p>
    <w:p w14:paraId="0A83C476" w14:textId="2B0E115D" w:rsidR="005B612B" w:rsidRDefault="005B612B" w:rsidP="005B612B">
      <w:pPr>
        <w:numPr>
          <w:ilvl w:val="0"/>
          <w:numId w:val="1"/>
        </w:numPr>
        <w:spacing w:after="240"/>
        <w:ind w:left="1440"/>
        <w:rPr>
          <w:rFonts w:asciiTheme="minorHAnsi" w:hAnsiTheme="minorHAnsi" w:cstheme="minorHAnsi"/>
        </w:rPr>
      </w:pPr>
      <w:r>
        <w:rPr>
          <w:rFonts w:asciiTheme="minorHAnsi" w:hAnsiTheme="minorHAnsi" w:cstheme="minorHAnsi"/>
        </w:rPr>
        <w:t xml:space="preserve">Exploring options for making board bilingual, additional language accessibility, disability accessibility </w:t>
      </w:r>
      <w:r>
        <w:rPr>
          <w:rFonts w:asciiTheme="minorHAnsi" w:hAnsiTheme="minorHAnsi" w:cstheme="minorHAnsi"/>
        </w:rPr>
        <w:tab/>
        <w:t>(15 min.)</w:t>
      </w:r>
    </w:p>
    <w:p w14:paraId="505255D2" w14:textId="7B800330" w:rsidR="005B612B" w:rsidRPr="005B612B" w:rsidRDefault="005B612B" w:rsidP="005B612B">
      <w:pPr>
        <w:numPr>
          <w:ilvl w:val="0"/>
          <w:numId w:val="1"/>
        </w:numPr>
        <w:spacing w:after="240"/>
        <w:ind w:left="1440"/>
        <w:rPr>
          <w:rFonts w:asciiTheme="minorHAnsi" w:hAnsiTheme="minorHAnsi" w:cstheme="minorHAnsi"/>
        </w:rPr>
      </w:pPr>
      <w:r>
        <w:rPr>
          <w:rFonts w:asciiTheme="minorHAnsi" w:hAnsiTheme="minorHAnsi" w:cstheme="minorHAnsi"/>
        </w:rPr>
        <w:t>Open Discussion</w:t>
      </w:r>
    </w:p>
    <w:p w14:paraId="723639F1" w14:textId="77777777" w:rsidR="00EE26FB" w:rsidRPr="000F27B6" w:rsidRDefault="00EE26FB" w:rsidP="00EE26FB">
      <w:pPr>
        <w:ind w:left="1440"/>
      </w:pPr>
    </w:p>
    <w:p w14:paraId="2559C7BE" w14:textId="77777777" w:rsidR="00EE26FB" w:rsidRPr="00AE32BC" w:rsidRDefault="00EE26FB" w:rsidP="00EE26FB"/>
    <w:p w14:paraId="00507ACD" w14:textId="77777777" w:rsidR="00EE26FB" w:rsidRDefault="00EE26FB" w:rsidP="00EE26FB"/>
    <w:p w14:paraId="12B46170" w14:textId="77777777" w:rsidR="002207AA" w:rsidRDefault="002207AA"/>
    <w:sectPr w:rsidR="002207AA" w:rsidSect="00EE26FB">
      <w:headerReference w:type="even" r:id="rId12"/>
      <w:headerReference w:type="default" r:id="rId13"/>
      <w:footerReference w:type="even" r:id="rId14"/>
      <w:footerReference w:type="default" r:id="rId15"/>
      <w:headerReference w:type="first" r:id="rId16"/>
      <w:footerReference w:type="first" r:id="rId17"/>
      <w:pgSz w:w="12240" w:h="15840" w:code="1"/>
      <w:pgMar w:top="1152" w:right="1080" w:bottom="1080" w:left="2160" w:header="360" w:footer="36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741616" w14:textId="77777777" w:rsidR="00000000" w:rsidRDefault="002603C8">
      <w:r>
        <w:separator/>
      </w:r>
    </w:p>
  </w:endnote>
  <w:endnote w:type="continuationSeparator" w:id="0">
    <w:p w14:paraId="21136CB8" w14:textId="77777777" w:rsidR="00000000" w:rsidRDefault="002603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3EBFE" w14:textId="77777777" w:rsidR="005B612B" w:rsidRDefault="005B61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F9769" w14:textId="77777777" w:rsidR="005B612B" w:rsidRDefault="005B612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BEF86" w14:textId="77777777" w:rsidR="005B612B" w:rsidRPr="0091771D" w:rsidRDefault="005B612B">
    <w:pPr>
      <w:pStyle w:val="Footer"/>
      <w:rPr>
        <w:rFonts w:ascii="Arial" w:hAnsi="Arial" w:cs="Arial"/>
        <w:b/>
        <w:bCs/>
        <w:color w:val="757575"/>
      </w:rPr>
    </w:pPr>
    <w:r w:rsidRPr="0091771D">
      <w:rPr>
        <w:rFonts w:ascii="Arial" w:hAnsi="Arial" w:cs="Arial"/>
        <w:b/>
        <w:bCs/>
        <w:color w:val="757575"/>
      </w:rPr>
      <w:t>County Commissioners:</w:t>
    </w:r>
  </w:p>
  <w:p w14:paraId="3F50C2A5" w14:textId="77777777" w:rsidR="005B612B" w:rsidRPr="00703C0A" w:rsidRDefault="005B612B">
    <w:pPr>
      <w:pStyle w:val="Footer"/>
      <w:rPr>
        <w:rFonts w:ascii="Arial" w:hAnsi="Arial" w:cs="Arial"/>
        <w:b/>
        <w:bCs/>
        <w:color w:val="006E5A"/>
      </w:rPr>
    </w:pPr>
    <w:r w:rsidRPr="00703C0A">
      <w:rPr>
        <w:rFonts w:ascii="Arial" w:hAnsi="Arial" w:cs="Arial"/>
        <w:b/>
        <w:bCs/>
        <w:color w:val="006E5A"/>
      </w:rPr>
      <w:t>Claire Levy</w:t>
    </w:r>
    <w:r w:rsidRPr="00703C0A">
      <w:rPr>
        <w:rFonts w:ascii="Arial" w:hAnsi="Arial" w:cs="Arial"/>
        <w:b/>
        <w:bCs/>
        <w:color w:val="006E5A"/>
      </w:rPr>
      <w:ptab w:relativeTo="margin" w:alignment="center" w:leader="none"/>
    </w:r>
    <w:r w:rsidRPr="00703C0A">
      <w:rPr>
        <w:rFonts w:ascii="Arial" w:hAnsi="Arial" w:cs="Arial"/>
        <w:b/>
        <w:bCs/>
        <w:color w:val="006E5A"/>
      </w:rPr>
      <w:t xml:space="preserve">Marta </w:t>
    </w:r>
    <w:proofErr w:type="spellStart"/>
    <w:r w:rsidRPr="00703C0A">
      <w:rPr>
        <w:rFonts w:ascii="Arial" w:hAnsi="Arial" w:cs="Arial"/>
        <w:b/>
        <w:bCs/>
        <w:color w:val="006E5A"/>
      </w:rPr>
      <w:t>Loachamin</w:t>
    </w:r>
    <w:proofErr w:type="spellEnd"/>
    <w:r w:rsidRPr="00703C0A">
      <w:rPr>
        <w:rFonts w:ascii="Arial" w:hAnsi="Arial" w:cs="Arial"/>
        <w:b/>
        <w:bCs/>
        <w:color w:val="006E5A"/>
      </w:rPr>
      <w:ptab w:relativeTo="margin" w:alignment="right" w:leader="none"/>
    </w:r>
    <w:r w:rsidRPr="00703C0A">
      <w:rPr>
        <w:rFonts w:ascii="Arial" w:hAnsi="Arial" w:cs="Arial"/>
        <w:b/>
        <w:bCs/>
        <w:color w:val="006E5A"/>
      </w:rPr>
      <w:t xml:space="preserve">Ashley </w:t>
    </w:r>
    <w:proofErr w:type="spellStart"/>
    <w:r w:rsidRPr="00703C0A">
      <w:rPr>
        <w:rFonts w:ascii="Arial" w:hAnsi="Arial" w:cs="Arial"/>
        <w:b/>
        <w:bCs/>
        <w:color w:val="006E5A"/>
      </w:rPr>
      <w:t>Stolzmann</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DD6514" w14:textId="77777777" w:rsidR="00000000" w:rsidRDefault="002603C8">
      <w:r>
        <w:separator/>
      </w:r>
    </w:p>
  </w:footnote>
  <w:footnote w:type="continuationSeparator" w:id="0">
    <w:p w14:paraId="7F0D0A20" w14:textId="77777777" w:rsidR="00000000" w:rsidRDefault="002603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DBA5E" w14:textId="77777777" w:rsidR="005B612B" w:rsidRDefault="005B61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3F0C0" w14:textId="77777777" w:rsidR="005B612B" w:rsidRDefault="005B612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8B638" w14:textId="77777777" w:rsidR="005B612B" w:rsidRDefault="005B612B">
    <w:pPr>
      <w:pStyle w:val="Header"/>
      <w:ind w:left="-1872"/>
    </w:pPr>
    <w:r>
      <w:rPr>
        <w:noProof/>
      </w:rPr>
      <mc:AlternateContent>
        <mc:Choice Requires="wps">
          <w:drawing>
            <wp:anchor distT="0" distB="0" distL="114300" distR="114300" simplePos="0" relativeHeight="251659264" behindDoc="0" locked="0" layoutInCell="1" allowOverlap="1" wp14:anchorId="1C76E3A9" wp14:editId="18089E3E">
              <wp:simplePos x="0" y="0"/>
              <wp:positionH relativeFrom="column">
                <wp:posOffset>-11927</wp:posOffset>
              </wp:positionH>
              <wp:positionV relativeFrom="paragraph">
                <wp:posOffset>1989</wp:posOffset>
              </wp:positionV>
              <wp:extent cx="6136640" cy="997364"/>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6640" cy="99736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B96868" w14:textId="77777777" w:rsidR="005B612B" w:rsidRPr="00E82C5D" w:rsidRDefault="005B612B" w:rsidP="00E82C5D">
                          <w:pPr>
                            <w:pStyle w:val="Heading1"/>
                            <w:rPr>
                              <w:rFonts w:ascii="Arial" w:hAnsi="Arial" w:cs="Arial"/>
                              <w:b/>
                              <w:bCs/>
                              <w:color w:val="006E5A"/>
                              <w:sz w:val="38"/>
                              <w:szCs w:val="38"/>
                            </w:rPr>
                          </w:pPr>
                          <w:r w:rsidRPr="00E82C5D">
                            <w:rPr>
                              <w:rFonts w:ascii="Arial" w:hAnsi="Arial" w:cs="Arial"/>
                              <w:b/>
                              <w:bCs/>
                              <w:color w:val="006E5A"/>
                              <w:sz w:val="38"/>
                              <w:szCs w:val="38"/>
                            </w:rPr>
                            <w:t>Community Services Department</w:t>
                          </w:r>
                        </w:p>
                        <w:p w14:paraId="17E7499B" w14:textId="77777777" w:rsidR="005B612B" w:rsidRDefault="005B612B">
                          <w:pPr>
                            <w:spacing w:line="210" w:lineRule="atLeast"/>
                            <w:rPr>
                              <w:rFonts w:ascii="Arial" w:hAnsi="Arial"/>
                              <w:color w:val="277359"/>
                            </w:rPr>
                          </w:pPr>
                          <w:proofErr w:type="spellStart"/>
                          <w:r w:rsidRPr="00E82C5D">
                            <w:rPr>
                              <w:rFonts w:ascii="Arial" w:hAnsi="Arial"/>
                              <w:color w:val="277359"/>
                            </w:rPr>
                            <w:t>Sundquist</w:t>
                          </w:r>
                          <w:proofErr w:type="spellEnd"/>
                          <w:r w:rsidRPr="00E82C5D">
                            <w:rPr>
                              <w:rFonts w:ascii="Arial" w:hAnsi="Arial"/>
                              <w:color w:val="277359"/>
                            </w:rPr>
                            <w:t xml:space="preserve"> Building </w:t>
                          </w:r>
                          <w:r>
                            <w:rPr>
                              <w:rFonts w:ascii="Arial" w:hAnsi="Arial"/>
                              <w:color w:val="277359"/>
                            </w:rPr>
                            <w:t xml:space="preserve">| </w:t>
                          </w:r>
                          <w:r w:rsidRPr="00E82C5D">
                            <w:rPr>
                              <w:rFonts w:ascii="Arial" w:hAnsi="Arial"/>
                              <w:color w:val="277359"/>
                            </w:rPr>
                            <w:t>3482 N. Broadway Boulder, C</w:t>
                          </w:r>
                          <w:r>
                            <w:rPr>
                              <w:rFonts w:ascii="Arial" w:hAnsi="Arial"/>
                              <w:color w:val="277359"/>
                            </w:rPr>
                            <w:t>O</w:t>
                          </w:r>
                          <w:r w:rsidRPr="00E82C5D">
                            <w:rPr>
                              <w:rFonts w:ascii="Arial" w:hAnsi="Arial"/>
                              <w:color w:val="277359"/>
                            </w:rPr>
                            <w:t xml:space="preserve"> 80304 </w:t>
                          </w:r>
                          <w:r>
                            <w:rPr>
                              <w:rFonts w:ascii="Arial" w:hAnsi="Arial"/>
                              <w:color w:val="277359"/>
                            </w:rPr>
                            <w:t>|</w:t>
                          </w:r>
                          <w:r w:rsidRPr="00E82C5D">
                            <w:rPr>
                              <w:rFonts w:ascii="Arial" w:hAnsi="Arial"/>
                              <w:color w:val="277359"/>
                            </w:rPr>
                            <w:t xml:space="preserve"> </w:t>
                          </w:r>
                          <w:r>
                            <w:rPr>
                              <w:rFonts w:ascii="Arial" w:hAnsi="Arial"/>
                              <w:color w:val="277359"/>
                            </w:rPr>
                            <w:t>Phone</w:t>
                          </w:r>
                          <w:r w:rsidRPr="00E82C5D">
                            <w:rPr>
                              <w:rFonts w:ascii="Arial" w:hAnsi="Arial"/>
                              <w:color w:val="277359"/>
                            </w:rPr>
                            <w:t>: 303</w:t>
                          </w:r>
                          <w:r>
                            <w:rPr>
                              <w:rFonts w:ascii="Arial" w:hAnsi="Arial"/>
                              <w:color w:val="277359"/>
                            </w:rPr>
                            <w:t>-</w:t>
                          </w:r>
                          <w:r w:rsidRPr="00E82C5D">
                            <w:rPr>
                              <w:rFonts w:ascii="Arial" w:hAnsi="Arial"/>
                              <w:color w:val="277359"/>
                            </w:rPr>
                            <w:t>441</w:t>
                          </w:r>
                          <w:r>
                            <w:rPr>
                              <w:rFonts w:ascii="Arial" w:hAnsi="Arial"/>
                              <w:color w:val="277359"/>
                            </w:rPr>
                            <w:t>-</w:t>
                          </w:r>
                          <w:r w:rsidRPr="00E82C5D">
                            <w:rPr>
                              <w:rFonts w:ascii="Arial" w:hAnsi="Arial"/>
                              <w:color w:val="277359"/>
                            </w:rPr>
                            <w:t xml:space="preserve">3560    </w:t>
                          </w:r>
                        </w:p>
                        <w:p w14:paraId="1EFF8166" w14:textId="77777777" w:rsidR="005B612B" w:rsidRPr="00E82C5D" w:rsidRDefault="005B612B">
                          <w:pPr>
                            <w:spacing w:line="210" w:lineRule="atLeast"/>
                            <w:rPr>
                              <w:rFonts w:ascii="Arial" w:hAnsi="Arial"/>
                              <w:color w:val="277359"/>
                            </w:rPr>
                          </w:pPr>
                          <w:r w:rsidRPr="00E82C5D">
                            <w:rPr>
                              <w:rFonts w:ascii="Arial" w:hAnsi="Arial"/>
                              <w:b/>
                              <w:color w:val="277359"/>
                            </w:rPr>
                            <w:t>Mailing Address:</w:t>
                          </w:r>
                          <w:r w:rsidRPr="00E82C5D">
                            <w:rPr>
                              <w:rFonts w:ascii="Arial" w:hAnsi="Arial"/>
                              <w:color w:val="277359"/>
                            </w:rPr>
                            <w:t xml:space="preserve"> P.O. Box 471 Boulder, C</w:t>
                          </w:r>
                          <w:r>
                            <w:rPr>
                              <w:rFonts w:ascii="Arial" w:hAnsi="Arial"/>
                              <w:color w:val="277359"/>
                            </w:rPr>
                            <w:t>O</w:t>
                          </w:r>
                          <w:r w:rsidRPr="00E82C5D">
                            <w:rPr>
                              <w:rFonts w:ascii="Arial" w:hAnsi="Arial"/>
                              <w:color w:val="277359"/>
                            </w:rPr>
                            <w:t xml:space="preserve"> 80306 </w:t>
                          </w:r>
                          <w:r>
                            <w:rPr>
                              <w:rFonts w:ascii="Arial" w:hAnsi="Arial"/>
                              <w:color w:val="277359"/>
                            </w:rPr>
                            <w:t xml:space="preserve">| </w:t>
                          </w:r>
                          <w:r w:rsidRPr="00E82C5D">
                            <w:rPr>
                              <w:rFonts w:ascii="Arial" w:hAnsi="Arial"/>
                              <w:color w:val="277359"/>
                            </w:rPr>
                            <w:t xml:space="preserve"> Fax: 303</w:t>
                          </w:r>
                          <w:r>
                            <w:rPr>
                              <w:rFonts w:ascii="Arial" w:hAnsi="Arial"/>
                              <w:color w:val="277359"/>
                            </w:rPr>
                            <w:t>-</w:t>
                          </w:r>
                          <w:r w:rsidRPr="00E82C5D">
                            <w:rPr>
                              <w:rFonts w:ascii="Arial" w:hAnsi="Arial"/>
                              <w:color w:val="277359"/>
                            </w:rPr>
                            <w:t>441</w:t>
                          </w:r>
                          <w:r>
                            <w:rPr>
                              <w:rFonts w:ascii="Arial" w:hAnsi="Arial"/>
                              <w:color w:val="277359"/>
                            </w:rPr>
                            <w:t>-</w:t>
                          </w:r>
                          <w:r w:rsidRPr="00E82C5D">
                            <w:rPr>
                              <w:rFonts w:ascii="Arial" w:hAnsi="Arial"/>
                              <w:color w:val="277359"/>
                            </w:rPr>
                            <w:t xml:space="preserve">4550 </w:t>
                          </w:r>
                          <w:hyperlink r:id="rId1" w:history="1">
                            <w:r w:rsidRPr="00216306">
                              <w:rPr>
                                <w:rStyle w:val="Hyperlink"/>
                                <w:rFonts w:ascii="Arial" w:eastAsiaTheme="majorEastAsia" w:hAnsi="Arial"/>
                                <w:b/>
                                <w:bCs/>
                                <w:color w:val="006E5A"/>
                              </w:rPr>
                              <w:t>www.bouldercountycommunityservices.org</w:t>
                            </w:r>
                          </w:hyperlink>
                          <w:r w:rsidRPr="00216306">
                            <w:rPr>
                              <w:rFonts w:ascii="Arial" w:hAnsi="Arial"/>
                              <w:color w:val="006E5A"/>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1C76E3A9" id="_x0000_t202" coordsize="21600,21600" o:spt="202" path="m,l,21600r21600,l21600,xe">
              <v:stroke joinstyle="miter"/>
              <v:path gradientshapeok="t" o:connecttype="rect"/>
            </v:shapetype>
            <v:shape id="Text Box 9" o:spid="_x0000_s1026" type="#_x0000_t202" style="position:absolute;left:0;text-align:left;margin-left:-.95pt;margin-top:.15pt;width:483.2pt;height:78.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" stroked="f">
              <v:textbox inset="0,0,0,0">
                <w:txbxContent>
                  <w:p w14:paraId="44B96868" w14:textId="77777777" w:rsidR="005B612B" w:rsidRPr="00E82C5D" w:rsidRDefault="005B612B" w:rsidP="00E82C5D">
                    <w:pPr>
                      <w:pStyle w:val="Heading1"/>
                      <w:rPr>
                        <w:rFonts w:ascii="Arial" w:hAnsi="Arial" w:cs="Arial"/>
                        <w:b/>
                        <w:bCs/>
                        <w:color w:val="006E5A"/>
                        <w:sz w:val="38"/>
                        <w:szCs w:val="38"/>
                      </w:rPr>
                    </w:pPr>
                    <w:r w:rsidRPr="00E82C5D">
                      <w:rPr>
                        <w:rFonts w:ascii="Arial" w:hAnsi="Arial" w:cs="Arial"/>
                        <w:b/>
                        <w:bCs/>
                        <w:color w:val="006E5A"/>
                        <w:sz w:val="38"/>
                        <w:szCs w:val="38"/>
                      </w:rPr>
                      <w:t>Community Services Department</w:t>
                    </w:r>
                  </w:p>
                  <w:p w14:paraId="17E7499B" w14:textId="77777777" w:rsidR="005B612B" w:rsidRDefault="005B612B">
                    <w:pPr>
                      <w:spacing w:line="210" w:lineRule="atLeast"/>
                      <w:rPr>
                        <w:rFonts w:ascii="Arial" w:hAnsi="Arial"/>
                        <w:color w:val="277359"/>
                      </w:rPr>
                    </w:pPr>
                    <w:proofErr w:type="spellStart"/>
                    <w:r w:rsidRPr="00E82C5D">
                      <w:rPr>
                        <w:rFonts w:ascii="Arial" w:hAnsi="Arial"/>
                        <w:color w:val="277359"/>
                      </w:rPr>
                      <w:t>Sundquist</w:t>
                    </w:r>
                    <w:proofErr w:type="spellEnd"/>
                    <w:r w:rsidRPr="00E82C5D">
                      <w:rPr>
                        <w:rFonts w:ascii="Arial" w:hAnsi="Arial"/>
                        <w:color w:val="277359"/>
                      </w:rPr>
                      <w:t xml:space="preserve"> Building </w:t>
                    </w:r>
                    <w:r>
                      <w:rPr>
                        <w:rFonts w:ascii="Arial" w:hAnsi="Arial"/>
                        <w:color w:val="277359"/>
                      </w:rPr>
                      <w:t xml:space="preserve">| </w:t>
                    </w:r>
                    <w:r w:rsidRPr="00E82C5D">
                      <w:rPr>
                        <w:rFonts w:ascii="Arial" w:hAnsi="Arial"/>
                        <w:color w:val="277359"/>
                      </w:rPr>
                      <w:t>3482 N. Broadway Boulder, C</w:t>
                    </w:r>
                    <w:r>
                      <w:rPr>
                        <w:rFonts w:ascii="Arial" w:hAnsi="Arial"/>
                        <w:color w:val="277359"/>
                      </w:rPr>
                      <w:t>O</w:t>
                    </w:r>
                    <w:r w:rsidRPr="00E82C5D">
                      <w:rPr>
                        <w:rFonts w:ascii="Arial" w:hAnsi="Arial"/>
                        <w:color w:val="277359"/>
                      </w:rPr>
                      <w:t xml:space="preserve"> 80304 </w:t>
                    </w:r>
                    <w:r>
                      <w:rPr>
                        <w:rFonts w:ascii="Arial" w:hAnsi="Arial"/>
                        <w:color w:val="277359"/>
                      </w:rPr>
                      <w:t>|</w:t>
                    </w:r>
                    <w:r w:rsidRPr="00E82C5D">
                      <w:rPr>
                        <w:rFonts w:ascii="Arial" w:hAnsi="Arial"/>
                        <w:color w:val="277359"/>
                      </w:rPr>
                      <w:t xml:space="preserve"> </w:t>
                    </w:r>
                    <w:r>
                      <w:rPr>
                        <w:rFonts w:ascii="Arial" w:hAnsi="Arial"/>
                        <w:color w:val="277359"/>
                      </w:rPr>
                      <w:t>Phone</w:t>
                    </w:r>
                    <w:r w:rsidRPr="00E82C5D">
                      <w:rPr>
                        <w:rFonts w:ascii="Arial" w:hAnsi="Arial"/>
                        <w:color w:val="277359"/>
                      </w:rPr>
                      <w:t>: 303</w:t>
                    </w:r>
                    <w:r>
                      <w:rPr>
                        <w:rFonts w:ascii="Arial" w:hAnsi="Arial"/>
                        <w:color w:val="277359"/>
                      </w:rPr>
                      <w:t>-</w:t>
                    </w:r>
                    <w:r w:rsidRPr="00E82C5D">
                      <w:rPr>
                        <w:rFonts w:ascii="Arial" w:hAnsi="Arial"/>
                        <w:color w:val="277359"/>
                      </w:rPr>
                      <w:t>441</w:t>
                    </w:r>
                    <w:r>
                      <w:rPr>
                        <w:rFonts w:ascii="Arial" w:hAnsi="Arial"/>
                        <w:color w:val="277359"/>
                      </w:rPr>
                      <w:t>-</w:t>
                    </w:r>
                    <w:r w:rsidRPr="00E82C5D">
                      <w:rPr>
                        <w:rFonts w:ascii="Arial" w:hAnsi="Arial"/>
                        <w:color w:val="277359"/>
                      </w:rPr>
                      <w:t xml:space="preserve">3560    </w:t>
                    </w:r>
                  </w:p>
                  <w:p w14:paraId="1EFF8166" w14:textId="77777777" w:rsidR="005B612B" w:rsidRPr="00E82C5D" w:rsidRDefault="005B612B">
                    <w:pPr>
                      <w:spacing w:line="210" w:lineRule="atLeast"/>
                      <w:rPr>
                        <w:rFonts w:ascii="Arial" w:hAnsi="Arial"/>
                        <w:color w:val="277359"/>
                      </w:rPr>
                    </w:pPr>
                    <w:r w:rsidRPr="00E82C5D">
                      <w:rPr>
                        <w:rFonts w:ascii="Arial" w:hAnsi="Arial"/>
                        <w:b/>
                        <w:color w:val="277359"/>
                      </w:rPr>
                      <w:t>Mailing Address:</w:t>
                    </w:r>
                    <w:r w:rsidRPr="00E82C5D">
                      <w:rPr>
                        <w:rFonts w:ascii="Arial" w:hAnsi="Arial"/>
                        <w:color w:val="277359"/>
                      </w:rPr>
                      <w:t xml:space="preserve"> P.O. Box 471 Boulder, C</w:t>
                    </w:r>
                    <w:r>
                      <w:rPr>
                        <w:rFonts w:ascii="Arial" w:hAnsi="Arial"/>
                        <w:color w:val="277359"/>
                      </w:rPr>
                      <w:t>O</w:t>
                    </w:r>
                    <w:r w:rsidRPr="00E82C5D">
                      <w:rPr>
                        <w:rFonts w:ascii="Arial" w:hAnsi="Arial"/>
                        <w:color w:val="277359"/>
                      </w:rPr>
                      <w:t xml:space="preserve"> 80306 </w:t>
                    </w:r>
                    <w:proofErr w:type="gramStart"/>
                    <w:r>
                      <w:rPr>
                        <w:rFonts w:ascii="Arial" w:hAnsi="Arial"/>
                        <w:color w:val="277359"/>
                      </w:rPr>
                      <w:t xml:space="preserve">| </w:t>
                    </w:r>
                    <w:r w:rsidRPr="00E82C5D">
                      <w:rPr>
                        <w:rFonts w:ascii="Arial" w:hAnsi="Arial"/>
                        <w:color w:val="277359"/>
                      </w:rPr>
                      <w:t xml:space="preserve"> Fax</w:t>
                    </w:r>
                    <w:proofErr w:type="gramEnd"/>
                    <w:r w:rsidRPr="00E82C5D">
                      <w:rPr>
                        <w:rFonts w:ascii="Arial" w:hAnsi="Arial"/>
                        <w:color w:val="277359"/>
                      </w:rPr>
                      <w:t>: 303</w:t>
                    </w:r>
                    <w:r>
                      <w:rPr>
                        <w:rFonts w:ascii="Arial" w:hAnsi="Arial"/>
                        <w:color w:val="277359"/>
                      </w:rPr>
                      <w:t>-</w:t>
                    </w:r>
                    <w:r w:rsidRPr="00E82C5D">
                      <w:rPr>
                        <w:rFonts w:ascii="Arial" w:hAnsi="Arial"/>
                        <w:color w:val="277359"/>
                      </w:rPr>
                      <w:t>441</w:t>
                    </w:r>
                    <w:r>
                      <w:rPr>
                        <w:rFonts w:ascii="Arial" w:hAnsi="Arial"/>
                        <w:color w:val="277359"/>
                      </w:rPr>
                      <w:t>-</w:t>
                    </w:r>
                    <w:r w:rsidRPr="00E82C5D">
                      <w:rPr>
                        <w:rFonts w:ascii="Arial" w:hAnsi="Arial"/>
                        <w:color w:val="277359"/>
                      </w:rPr>
                      <w:t xml:space="preserve">4550 </w:t>
                    </w:r>
                    <w:hyperlink r:id="rId2" w:history="1">
                      <w:r w:rsidRPr="00216306">
                        <w:rPr>
                          <w:rStyle w:val="Hyperlink"/>
                          <w:rFonts w:ascii="Arial" w:eastAsiaTheme="majorEastAsia" w:hAnsi="Arial"/>
                          <w:b/>
                          <w:bCs/>
                          <w:color w:val="006E5A"/>
                        </w:rPr>
                        <w:t>www.bouldercountycommunityservices.org</w:t>
                      </w:r>
                    </w:hyperlink>
                    <w:r w:rsidRPr="00216306">
                      <w:rPr>
                        <w:rFonts w:ascii="Arial" w:hAnsi="Arial"/>
                        <w:color w:val="006E5A"/>
                      </w:rPr>
                      <w:t xml:space="preserve"> </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1DAB6DD1" wp14:editId="54A0B4BB">
              <wp:simplePos x="0" y="0"/>
              <wp:positionH relativeFrom="column">
                <wp:posOffset>-170180</wp:posOffset>
              </wp:positionH>
              <wp:positionV relativeFrom="paragraph">
                <wp:posOffset>-36830</wp:posOffset>
              </wp:positionV>
              <wp:extent cx="0" cy="9519285"/>
              <wp:effectExtent l="10795" t="10795" r="8255" b="13970"/>
              <wp:wrapNone/>
              <wp:docPr id="7" name="Straight Connector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519285"/>
                      </a:xfrm>
                      <a:prstGeom prst="line">
                        <a:avLst/>
                      </a:prstGeom>
                      <a:noFill/>
                      <a:ln w="635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32569E82" id="Straight Connector 7" o:spid="_x0000_s1026" alt="&quot;&quot;"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4pt,-2.9pt" to="-13.4pt,74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" strokecolor="gray" strokeweight=".5pt"/>
          </w:pict>
        </mc:Fallback>
      </mc:AlternateContent>
    </w:r>
    <w:r>
      <w:rPr>
        <w:noProof/>
      </w:rPr>
      <w:drawing>
        <wp:inline distT="0" distB="0" distL="0" distR="0" wp14:anchorId="3442408D" wp14:editId="6CB33A29">
          <wp:extent cx="870585" cy="870585"/>
          <wp:effectExtent l="0" t="0" r="5715" b="5715"/>
          <wp:docPr id="1" name="Picture 1" descr="Boulder Coun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oulder County log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70585" cy="870585"/>
                  </a:xfrm>
                  <a:prstGeom prst="rect">
                    <a:avLst/>
                  </a:prstGeom>
                  <a:noFill/>
                  <a:ln>
                    <a:noFill/>
                  </a:ln>
                </pic:spPr>
              </pic:pic>
            </a:graphicData>
          </a:graphic>
        </wp:inline>
      </w:drawing>
    </w:r>
  </w:p>
  <w:p w14:paraId="77D34A0C" w14:textId="77777777" w:rsidR="005B612B" w:rsidRDefault="005B612B">
    <w:pPr>
      <w:pStyle w:val="Header"/>
      <w:ind w:left="-1728"/>
    </w:pPr>
    <w:r>
      <w:rPr>
        <w:noProof/>
      </w:rPr>
      <mc:AlternateContent>
        <mc:Choice Requires="wps">
          <w:drawing>
            <wp:anchor distT="0" distB="0" distL="114300" distR="114300" simplePos="0" relativeHeight="251660288" behindDoc="0" locked="0" layoutInCell="1" allowOverlap="1" wp14:anchorId="32CB280A" wp14:editId="36CBC5E6">
              <wp:simplePos x="0" y="0"/>
              <wp:positionH relativeFrom="column">
                <wp:posOffset>-1181100</wp:posOffset>
              </wp:positionH>
              <wp:positionV relativeFrom="paragraph">
                <wp:posOffset>125730</wp:posOffset>
              </wp:positionV>
              <wp:extent cx="7239000" cy="0"/>
              <wp:effectExtent l="9525" t="11430" r="9525" b="7620"/>
              <wp:wrapNone/>
              <wp:docPr id="6" name="Straight Connector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39000" cy="0"/>
                      </a:xfrm>
                      <a:prstGeom prst="line">
                        <a:avLst/>
                      </a:prstGeom>
                      <a:noFill/>
                      <a:ln w="635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1E0C4466" id="Straight Connector 6" o:spid="_x0000_s1026" alt="&quot;&quot;"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pt,9.9pt" to="477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" strokecolor="gray" strokeweight=".5pt"/>
          </w:pict>
        </mc:Fallback>
      </mc:AlternateContent>
    </w:r>
  </w:p>
  <w:p w14:paraId="7FCCA80A" w14:textId="77777777" w:rsidR="005B612B" w:rsidRDefault="005B612B">
    <w:pPr>
      <w:pStyle w:val="Header"/>
    </w:pPr>
    <w:r>
      <w:rPr>
        <w:noProof/>
      </w:rPr>
      <w:drawing>
        <wp:anchor distT="0" distB="0" distL="114300" distR="114300" simplePos="0" relativeHeight="251662336" behindDoc="1" locked="0" layoutInCell="1" allowOverlap="1" wp14:anchorId="4273E039" wp14:editId="726DB21C">
          <wp:simplePos x="0" y="0"/>
          <wp:positionH relativeFrom="column">
            <wp:posOffset>-1114425</wp:posOffset>
          </wp:positionH>
          <wp:positionV relativeFrom="paragraph">
            <wp:posOffset>223520</wp:posOffset>
          </wp:positionV>
          <wp:extent cx="786130" cy="1688465"/>
          <wp:effectExtent l="0" t="0" r="0" b="0"/>
          <wp:wrapNone/>
          <wp:docPr id="8" name="Picture 8" descr="Community Servic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Community Services logo"/>
                  <pic:cNvPicPr>
                    <a:picLocks noChangeAspect="1" noChangeArrowheads="1"/>
                  </pic:cNvPicPr>
                </pic:nvPicPr>
                <pic:blipFill>
                  <a:blip r:embed="rId4">
                    <a:extLst>
                      <a:ext uri="{28A0092B-C50C-407E-A947-70E740481C1C}">
                        <a14:useLocalDpi xmlns:a14="http://schemas.microsoft.com/office/drawing/2010/main" val="0"/>
                      </a:ext>
                    </a:extLst>
                  </a:blip>
                  <a:srcRect b="-5798"/>
                  <a:stretch>
                    <a:fillRect/>
                  </a:stretch>
                </pic:blipFill>
                <pic:spPr bwMode="auto">
                  <a:xfrm>
                    <a:off x="0" y="0"/>
                    <a:ext cx="786130" cy="16884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23354F"/>
    <w:multiLevelType w:val="hybridMultilevel"/>
    <w:tmpl w:val="E43EE46C"/>
    <w:lvl w:ilvl="0" w:tplc="C5B41F7A">
      <w:start w:val="1"/>
      <w:numFmt w:val="upperRoman"/>
      <w:lvlText w:val="%1."/>
      <w:lvlJc w:val="left"/>
      <w:pPr>
        <w:ind w:left="2700" w:hanging="720"/>
      </w:pPr>
      <w:rPr>
        <w:rFonts w:ascii="Times New Roman" w:eastAsia="Times New Roman" w:hAnsi="Times New Roman" w:cs="Times New Roman" w:hint="default"/>
        <w:spacing w:val="-7"/>
        <w:w w:val="98"/>
        <w:sz w:val="24"/>
        <w:szCs w:val="24"/>
      </w:rPr>
    </w:lvl>
    <w:lvl w:ilvl="1" w:tplc="EECA5674">
      <w:numFmt w:val="bullet"/>
      <w:lvlText w:val=""/>
      <w:lvlJc w:val="left"/>
      <w:pPr>
        <w:ind w:left="3060" w:hanging="360"/>
      </w:pPr>
      <w:rPr>
        <w:rFonts w:ascii="Symbol" w:eastAsia="Symbol" w:hAnsi="Symbol" w:cs="Symbol" w:hint="default"/>
        <w:w w:val="100"/>
        <w:sz w:val="24"/>
        <w:szCs w:val="24"/>
      </w:rPr>
    </w:lvl>
    <w:lvl w:ilvl="2" w:tplc="21F03F2A">
      <w:numFmt w:val="bullet"/>
      <w:lvlText w:val="•"/>
      <w:lvlJc w:val="left"/>
      <w:pPr>
        <w:ind w:left="4060" w:hanging="360"/>
      </w:pPr>
      <w:rPr>
        <w:rFonts w:hint="default"/>
      </w:rPr>
    </w:lvl>
    <w:lvl w:ilvl="3" w:tplc="AF20CA26">
      <w:numFmt w:val="bullet"/>
      <w:lvlText w:val="•"/>
      <w:lvlJc w:val="left"/>
      <w:pPr>
        <w:ind w:left="5060" w:hanging="360"/>
      </w:pPr>
      <w:rPr>
        <w:rFonts w:hint="default"/>
      </w:rPr>
    </w:lvl>
    <w:lvl w:ilvl="4" w:tplc="B4385D98">
      <w:numFmt w:val="bullet"/>
      <w:lvlText w:val="•"/>
      <w:lvlJc w:val="left"/>
      <w:pPr>
        <w:ind w:left="6060" w:hanging="360"/>
      </w:pPr>
      <w:rPr>
        <w:rFonts w:hint="default"/>
      </w:rPr>
    </w:lvl>
    <w:lvl w:ilvl="5" w:tplc="F6804964">
      <w:numFmt w:val="bullet"/>
      <w:lvlText w:val="•"/>
      <w:lvlJc w:val="left"/>
      <w:pPr>
        <w:ind w:left="7060" w:hanging="360"/>
      </w:pPr>
      <w:rPr>
        <w:rFonts w:hint="default"/>
      </w:rPr>
    </w:lvl>
    <w:lvl w:ilvl="6" w:tplc="E6CCE236">
      <w:numFmt w:val="bullet"/>
      <w:lvlText w:val="•"/>
      <w:lvlJc w:val="left"/>
      <w:pPr>
        <w:ind w:left="8060" w:hanging="360"/>
      </w:pPr>
      <w:rPr>
        <w:rFonts w:hint="default"/>
      </w:rPr>
    </w:lvl>
    <w:lvl w:ilvl="7" w:tplc="EE42F99E">
      <w:numFmt w:val="bullet"/>
      <w:lvlText w:val="•"/>
      <w:lvlJc w:val="left"/>
      <w:pPr>
        <w:ind w:left="9060" w:hanging="360"/>
      </w:pPr>
      <w:rPr>
        <w:rFonts w:hint="default"/>
      </w:rPr>
    </w:lvl>
    <w:lvl w:ilvl="8" w:tplc="C1E01FB2">
      <w:numFmt w:val="bullet"/>
      <w:lvlText w:val="•"/>
      <w:lvlJc w:val="left"/>
      <w:pPr>
        <w:ind w:left="1006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6FB"/>
    <w:rsid w:val="002207AA"/>
    <w:rsid w:val="002603C8"/>
    <w:rsid w:val="002C77E8"/>
    <w:rsid w:val="005B612B"/>
    <w:rsid w:val="00DF5872"/>
    <w:rsid w:val="00EE26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7C033F"/>
  <w15:chartTrackingRefBased/>
  <w15:docId w15:val="{FA740F4D-37EE-4199-BB5D-A0037B001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26FB"/>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EE26FB"/>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26FB"/>
    <w:rPr>
      <w:rFonts w:asciiTheme="majorHAnsi" w:eastAsiaTheme="majorEastAsia" w:hAnsiTheme="majorHAnsi" w:cstheme="majorBidi"/>
      <w:color w:val="2F5496" w:themeColor="accent1" w:themeShade="BF"/>
      <w:kern w:val="0"/>
      <w:sz w:val="32"/>
      <w:szCs w:val="32"/>
      <w14:ligatures w14:val="none"/>
    </w:rPr>
  </w:style>
  <w:style w:type="character" w:styleId="Hyperlink">
    <w:name w:val="Hyperlink"/>
    <w:unhideWhenUsed/>
    <w:rsid w:val="00EE26FB"/>
    <w:rPr>
      <w:color w:val="0000FF"/>
      <w:u w:val="single"/>
    </w:rPr>
  </w:style>
  <w:style w:type="paragraph" w:styleId="Header">
    <w:name w:val="header"/>
    <w:basedOn w:val="Normal"/>
    <w:link w:val="HeaderChar"/>
    <w:unhideWhenUsed/>
    <w:rsid w:val="00EE26FB"/>
    <w:pPr>
      <w:tabs>
        <w:tab w:val="center" w:pos="4680"/>
        <w:tab w:val="right" w:pos="9360"/>
      </w:tabs>
    </w:pPr>
  </w:style>
  <w:style w:type="character" w:customStyle="1" w:styleId="HeaderChar">
    <w:name w:val="Header Char"/>
    <w:basedOn w:val="DefaultParagraphFont"/>
    <w:link w:val="Header"/>
    <w:rsid w:val="00EE26FB"/>
    <w:rPr>
      <w:rFonts w:ascii="Times New Roman" w:eastAsia="Times New Roman" w:hAnsi="Times New Roman" w:cs="Times New Roman"/>
      <w:kern w:val="0"/>
      <w:sz w:val="24"/>
      <w:szCs w:val="24"/>
      <w14:ligatures w14:val="none"/>
    </w:rPr>
  </w:style>
  <w:style w:type="paragraph" w:styleId="Footer">
    <w:name w:val="footer"/>
    <w:basedOn w:val="Normal"/>
    <w:link w:val="FooterChar"/>
    <w:unhideWhenUsed/>
    <w:rsid w:val="00EE26FB"/>
    <w:pPr>
      <w:tabs>
        <w:tab w:val="center" w:pos="4680"/>
        <w:tab w:val="right" w:pos="9360"/>
      </w:tabs>
    </w:pPr>
  </w:style>
  <w:style w:type="character" w:customStyle="1" w:styleId="FooterChar">
    <w:name w:val="Footer Char"/>
    <w:basedOn w:val="DefaultParagraphFont"/>
    <w:link w:val="Footer"/>
    <w:rsid w:val="00EE26FB"/>
    <w:rPr>
      <w:rFonts w:ascii="Times New Roman" w:eastAsia="Times New Roman" w:hAnsi="Times New Roman" w:cs="Times New Roman"/>
      <w:kern w:val="0"/>
      <w:sz w:val="24"/>
      <w:szCs w:val="24"/>
      <w14:ligatures w14:val="none"/>
    </w:rPr>
  </w:style>
  <w:style w:type="paragraph" w:styleId="ListParagraph">
    <w:name w:val="List Paragraph"/>
    <w:basedOn w:val="Normal"/>
    <w:uiPriority w:val="34"/>
    <w:qFormat/>
    <w:rsid w:val="00EE26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klehman@bouldercounty.gov"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3" Type="http://schemas.openxmlformats.org/officeDocument/2006/relationships/image" Target="media/image2.wmf"/><Relationship Id="rId2" Type="http://schemas.openxmlformats.org/officeDocument/2006/relationships/hyperlink" Target="http://www.bouldercountycommunityservices.org" TargetMode="External"/><Relationship Id="rId1" Type="http://schemas.openxmlformats.org/officeDocument/2006/relationships/hyperlink" Target="http://www.bouldercountycommunityservices.org" TargetMode="External"/><Relationship Id="rId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4C5C0F0-D72A-4F06-9B12-2C0AD85A3B7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082CE0C-C9E6-4CD6-9B84-7CAF113C2753}">
  <ds:schemaRefs>
    <ds:schemaRef ds:uri="http://schemas.microsoft.com/sharepoint/v3/contenttype/forms"/>
  </ds:schemaRefs>
</ds:datastoreItem>
</file>

<file path=customXml/itemProps3.xml><?xml version="1.0" encoding="utf-8"?>
<ds:datastoreItem xmlns:ds="http://schemas.openxmlformats.org/officeDocument/2006/customXml" ds:itemID="{4F9C4D63-B001-494F-B8F6-147F4AA8AA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175</Words>
  <Characters>999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Boulder County</Company>
  <LinksUpToDate>false</LinksUpToDate>
  <CharactersWithSpaces>1172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Lehman, Kathryn</dc:creator>
  <cp:keywords/>
  <dc:description/>
  <cp:lastModifiedBy>Patzer, Eric</cp:lastModifiedBy>
  <cp:revision>2</cp:revision>
  <dcterms:created xsi:type="dcterms:W3CDTF">2024-10-17T18:03:00Z</dcterms:created>
  <dcterms:modified xsi:type="dcterms:W3CDTF">2024-10-17T18:03:00Z</dcterms:modified>
</cp:coreProperties>
</file>