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E24A8" w14:textId="2468F455" w:rsidR="00F24539" w:rsidRDefault="00F24539">
      <w:pPr>
        <w:jc w:val="center"/>
      </w:pPr>
      <w:r>
        <w:t>NOTICE OF APPLICATION</w:t>
      </w:r>
      <w:r w:rsidR="00357BBF">
        <w:t xml:space="preserve"> FOR A PUBLIC AUCTION OF A CERTIFICATE OF OPTION FOR </w:t>
      </w:r>
      <w:r>
        <w:t>TREASURER’S DEED</w:t>
      </w:r>
    </w:p>
    <w:p w14:paraId="783E9728" w14:textId="77777777" w:rsidR="00A877A3" w:rsidRDefault="00A877A3" w:rsidP="00A877A3"/>
    <w:p w14:paraId="06FEBA1B" w14:textId="6B3AA2F6" w:rsidR="00A877A3" w:rsidRDefault="00A877A3" w:rsidP="00A877A3">
      <w:r>
        <w:t>Tax Lien Sale Certificate No.:</w:t>
      </w:r>
      <w:r w:rsidR="0031771F">
        <w:t xml:space="preserve"> 202</w:t>
      </w:r>
      <w:r w:rsidR="008E6793">
        <w:t>0-0346</w:t>
      </w:r>
    </w:p>
    <w:p w14:paraId="0BE50EA7" w14:textId="7AA9D581" w:rsidR="00A877A3" w:rsidRDefault="00A877A3" w:rsidP="00A877A3">
      <w:r>
        <w:t>Tax Account / Parcel No.:</w:t>
      </w:r>
      <w:r w:rsidR="0031771F">
        <w:t xml:space="preserve"> R0</w:t>
      </w:r>
      <w:r w:rsidR="008E6793">
        <w:t>125947</w:t>
      </w:r>
    </w:p>
    <w:p w14:paraId="087E83E4" w14:textId="5B6225D3" w:rsidR="00A877A3" w:rsidRDefault="00A877A3" w:rsidP="00A877A3">
      <w:r>
        <w:t xml:space="preserve">Treasurer’s Deed No.: </w:t>
      </w:r>
      <w:r w:rsidR="0031771F">
        <w:t>2024-01</w:t>
      </w:r>
      <w:r w:rsidR="008E6793">
        <w:t>3</w:t>
      </w:r>
    </w:p>
    <w:p w14:paraId="23010F8F" w14:textId="77777777" w:rsidR="00F24539" w:rsidRDefault="00F24539"/>
    <w:p w14:paraId="7ABEA235" w14:textId="3CE54960" w:rsidR="00F24539" w:rsidRDefault="00F24539" w:rsidP="00AD6551">
      <w:r>
        <w:t xml:space="preserve">To Every Person in Actual Possession or Occupancy of the hereinafter Described Land, Lot or Premises, and to the person in </w:t>
      </w:r>
      <w:r w:rsidR="00357BBF">
        <w:t>w</w:t>
      </w:r>
      <w:r>
        <w:t xml:space="preserve">hose </w:t>
      </w:r>
      <w:r w:rsidR="00357BBF">
        <w:t>n</w:t>
      </w:r>
      <w:r>
        <w:t xml:space="preserve">ame the same was Taxed or Specially Assessed, and to all Persons having an Interest or Title of Record in or to the said Premises and To Whom It May Concern, and more especially to: </w:t>
      </w:r>
      <w:r w:rsidR="008E6793">
        <w:t>JORDAN D. JACKSON – 11021 YELLOWSTONE RD., LONGMONT, CO  80504-8033</w:t>
      </w:r>
      <w:r w:rsidR="0031771F">
        <w:t>.</w:t>
      </w:r>
    </w:p>
    <w:p w14:paraId="156C93FA" w14:textId="77777777" w:rsidR="00A877A3" w:rsidRDefault="00A877A3">
      <w:pPr>
        <w:ind w:firstLine="720"/>
      </w:pPr>
    </w:p>
    <w:p w14:paraId="08B20D71" w14:textId="051D7A23" w:rsidR="008E6793" w:rsidRPr="008E6793" w:rsidRDefault="00F24539" w:rsidP="008E6793">
      <w:pPr>
        <w:widowControl/>
        <w:autoSpaceDE/>
        <w:autoSpaceDN/>
        <w:adjustRightInd/>
      </w:pPr>
      <w:r>
        <w:t xml:space="preserve">You and each of you are hereby notified that on the </w:t>
      </w:r>
      <w:r w:rsidR="008E6793">
        <w:t>20</w:t>
      </w:r>
      <w:r w:rsidR="0031771F">
        <w:t>TH</w:t>
      </w:r>
      <w:r w:rsidR="00A10343">
        <w:t xml:space="preserve"> </w:t>
      </w:r>
      <w:r>
        <w:t xml:space="preserve">day of </w:t>
      </w:r>
      <w:r w:rsidR="0031771F">
        <w:t>NOVEMBER</w:t>
      </w:r>
      <w:r>
        <w:t>, A.D.</w:t>
      </w:r>
      <w:r w:rsidR="0031771F">
        <w:t>2</w:t>
      </w:r>
      <w:r w:rsidR="008E6793">
        <w:t>020</w:t>
      </w:r>
      <w:r>
        <w:t xml:space="preserve"> , the then County Treasurer of the County of Boulder, in the State of Colorado, sold at public tax lien sale</w:t>
      </w:r>
      <w:r w:rsidR="0031771F">
        <w:t xml:space="preserve"> </w:t>
      </w:r>
      <w:r>
        <w:t xml:space="preserve">  a lien on the following described real estate situated in the County of Boulder, State of Colorado, to-wit: </w:t>
      </w:r>
      <w:r w:rsidR="00A877A3" w:rsidRPr="00A877A3">
        <w:rPr>
          <w:b/>
          <w:bCs/>
          <w:sz w:val="20"/>
          <w:szCs w:val="20"/>
        </w:rPr>
        <w:t>LEGAL DESCRIPTION</w:t>
      </w:r>
      <w:r w:rsidR="00A877A3">
        <w:t>:</w:t>
      </w:r>
      <w:r w:rsidR="008E6793">
        <w:t xml:space="preserve"> </w:t>
      </w:r>
      <w:r w:rsidR="008E6793" w:rsidRPr="008E6793">
        <w:t xml:space="preserve">LOT 7 BLK 1 ERIE VILLAGE 1ST FLG REPLAT A </w:t>
      </w:r>
    </w:p>
    <w:p w14:paraId="7F084DC1" w14:textId="77777777" w:rsidR="00A877A3" w:rsidRDefault="00A877A3" w:rsidP="00A877A3"/>
    <w:p w14:paraId="4ED9ED9C" w14:textId="1E9613B4" w:rsidR="00A877A3" w:rsidRDefault="00A877A3" w:rsidP="00A877A3">
      <w:r w:rsidRPr="00A877A3">
        <w:rPr>
          <w:b/>
          <w:bCs/>
          <w:sz w:val="20"/>
          <w:szCs w:val="20"/>
        </w:rPr>
        <w:t>PROPERTY ADDRESS</w:t>
      </w:r>
      <w:r>
        <w:t>:</w:t>
      </w:r>
      <w:r w:rsidR="0031771F">
        <w:t xml:space="preserve"> </w:t>
      </w:r>
      <w:r w:rsidR="008E6793">
        <w:t>1230 TYLER PL., ERIE, CO  80516</w:t>
      </w:r>
    </w:p>
    <w:p w14:paraId="7E61D378" w14:textId="4FE10820" w:rsidR="00F24539" w:rsidRDefault="00605B97" w:rsidP="00A877A3">
      <w:r>
        <w:t xml:space="preserve"> </w:t>
      </w:r>
    </w:p>
    <w:p w14:paraId="09FAAB7E" w14:textId="64CA8C51" w:rsidR="00F24539" w:rsidRPr="00AD6551" w:rsidRDefault="00F24539" w:rsidP="00A877A3">
      <w:pPr>
        <w:rPr>
          <w:sz w:val="22"/>
          <w:szCs w:val="22"/>
        </w:rPr>
      </w:pPr>
      <w:r w:rsidRPr="00AD6551">
        <w:rPr>
          <w:sz w:val="22"/>
          <w:szCs w:val="22"/>
        </w:rPr>
        <w:t>That said tax lien sale was made to satisfy the delinquent taxes assessed agains</w:t>
      </w:r>
      <w:r w:rsidR="007362C7" w:rsidRPr="00AD6551">
        <w:rPr>
          <w:sz w:val="22"/>
          <w:szCs w:val="22"/>
        </w:rPr>
        <w:t xml:space="preserve">t said real estate for the year </w:t>
      </w:r>
      <w:proofErr w:type="gramStart"/>
      <w:r w:rsidR="00E20005" w:rsidRPr="00AD6551">
        <w:rPr>
          <w:sz w:val="22"/>
          <w:szCs w:val="22"/>
        </w:rPr>
        <w:t>20</w:t>
      </w:r>
      <w:r w:rsidR="008E6793">
        <w:rPr>
          <w:sz w:val="22"/>
          <w:szCs w:val="22"/>
        </w:rPr>
        <w:t>19</w:t>
      </w:r>
      <w:r w:rsidRPr="00AD6551">
        <w:rPr>
          <w:sz w:val="22"/>
          <w:szCs w:val="22"/>
        </w:rPr>
        <w:t>;</w:t>
      </w:r>
      <w:proofErr w:type="gramEnd"/>
    </w:p>
    <w:p w14:paraId="325624C7" w14:textId="77777777" w:rsidR="00A877A3" w:rsidRPr="00AD6551" w:rsidRDefault="00A877A3" w:rsidP="00A877A3">
      <w:pPr>
        <w:rPr>
          <w:sz w:val="22"/>
          <w:szCs w:val="22"/>
        </w:rPr>
      </w:pPr>
    </w:p>
    <w:p w14:paraId="1FEDD63C" w14:textId="367A5B59" w:rsidR="00F24539" w:rsidRPr="00AD6551" w:rsidRDefault="00F24539" w:rsidP="00A877A3">
      <w:pPr>
        <w:rPr>
          <w:sz w:val="22"/>
          <w:szCs w:val="22"/>
        </w:rPr>
      </w:pPr>
      <w:r w:rsidRPr="00AD6551">
        <w:rPr>
          <w:sz w:val="22"/>
          <w:szCs w:val="22"/>
        </w:rPr>
        <w:t>That said</w:t>
      </w:r>
      <w:r w:rsidR="00605B97" w:rsidRPr="00AD6551">
        <w:rPr>
          <w:sz w:val="22"/>
          <w:szCs w:val="22"/>
        </w:rPr>
        <w:t xml:space="preserve"> </w:t>
      </w:r>
      <w:r w:rsidR="008E6793">
        <w:rPr>
          <w:sz w:val="22"/>
          <w:szCs w:val="22"/>
        </w:rPr>
        <w:t>Thomas IRA Investments LLC</w:t>
      </w:r>
      <w:r w:rsidRPr="00AD6551">
        <w:rPr>
          <w:sz w:val="22"/>
          <w:szCs w:val="22"/>
        </w:rPr>
        <w:t xml:space="preserve">, the </w:t>
      </w:r>
      <w:r w:rsidR="00A877A3" w:rsidRPr="00AD6551">
        <w:rPr>
          <w:sz w:val="22"/>
          <w:szCs w:val="22"/>
        </w:rPr>
        <w:t>current lawful</w:t>
      </w:r>
      <w:r w:rsidRPr="00AD6551">
        <w:rPr>
          <w:sz w:val="22"/>
          <w:szCs w:val="22"/>
        </w:rPr>
        <w:t xml:space="preserve"> holder of said certificate, (who) has made request upon the Treasurer of said County for </w:t>
      </w:r>
      <w:r w:rsidR="00A877A3" w:rsidRPr="00AD6551">
        <w:rPr>
          <w:sz w:val="22"/>
          <w:szCs w:val="22"/>
        </w:rPr>
        <w:t>a Public Auction of a Certificate of Option for Treasurer’s Deed.</w:t>
      </w:r>
    </w:p>
    <w:p w14:paraId="17FB0A06" w14:textId="77777777" w:rsidR="000303FF" w:rsidRDefault="000303FF" w:rsidP="00A877A3"/>
    <w:p w14:paraId="076B0814" w14:textId="6E4FF79C" w:rsidR="000303FF" w:rsidRDefault="000303FF" w:rsidP="000303FF">
      <w:pPr>
        <w:pStyle w:val="NoSpacing"/>
      </w:pPr>
      <w:r>
        <w:t xml:space="preserve">THEREFORE, Notice is hereby given that Boulder County will at </w:t>
      </w:r>
      <w:r w:rsidRPr="00A00352">
        <w:rPr>
          <w:b/>
          <w:bCs/>
        </w:rPr>
        <w:t>11:00am</w:t>
      </w:r>
      <w:r>
        <w:t xml:space="preserve"> on </w:t>
      </w:r>
      <w:r w:rsidR="0031771F" w:rsidRPr="0031771F">
        <w:rPr>
          <w:b/>
          <w:bCs/>
        </w:rPr>
        <w:t>AUGUST 14, 2025</w:t>
      </w:r>
      <w:r>
        <w:t>, hold a public auction at 1325 Pearl St., Boulder, Co outside the North main entrance door, and sell to the highest and best bidder for cash, the Certificate of option for a Treasurer’s Deed along with all interest of the said Current Assessed Owner(s), heirs and assigns therein.  Information and bidding rules for the sale are available through our office.</w:t>
      </w:r>
    </w:p>
    <w:p w14:paraId="3021A5C2" w14:textId="77777777" w:rsidR="000303FF" w:rsidRDefault="000303FF" w:rsidP="000303FF">
      <w:pPr>
        <w:pStyle w:val="NoSpacing"/>
      </w:pPr>
    </w:p>
    <w:p w14:paraId="15E0C9B0" w14:textId="57880C36" w:rsidR="000303FF" w:rsidRDefault="000303FF" w:rsidP="000303FF">
      <w:pPr>
        <w:pStyle w:val="NoSpacing"/>
      </w:pPr>
      <w:r>
        <w:t>Once the auction is held and the required time has passed per statute, a Treasurer’s Deed will be issued to the successful bidder at the auction</w:t>
      </w:r>
      <w:r w:rsidR="00AD6551">
        <w:t xml:space="preserve"> or lawful holder of tax lien certificate,</w:t>
      </w:r>
      <w:r>
        <w:t xml:space="preserve"> thus transferring title of the property.   If there are any overbid funds from the auction, application for those funds can be made to our office.</w:t>
      </w:r>
    </w:p>
    <w:p w14:paraId="0129A4E3" w14:textId="77777777" w:rsidR="00A877A3" w:rsidRDefault="00A877A3" w:rsidP="00A877A3"/>
    <w:p w14:paraId="4E1E782A" w14:textId="24D575DE" w:rsidR="00F24539" w:rsidRDefault="00F24539" w:rsidP="000303FF">
      <w:r>
        <w:t>Witness my hand this</w:t>
      </w:r>
      <w:r w:rsidR="00605B97">
        <w:t xml:space="preserve"> </w:t>
      </w:r>
      <w:r w:rsidR="0031771F">
        <w:t>23RD</w:t>
      </w:r>
      <w:r>
        <w:t xml:space="preserve"> day of </w:t>
      </w:r>
      <w:r w:rsidR="0031771F">
        <w:t>JUNE</w:t>
      </w:r>
      <w:r>
        <w:t>, A.D. 20</w:t>
      </w:r>
      <w:r w:rsidR="0031771F">
        <w:t>25</w:t>
      </w:r>
      <w:r>
        <w:t>.</w:t>
      </w:r>
    </w:p>
    <w:p w14:paraId="01F4BA66" w14:textId="77777777" w:rsidR="00F24539" w:rsidRDefault="00F24539"/>
    <w:p w14:paraId="249F84F1" w14:textId="77777777" w:rsidR="00F24539" w:rsidRDefault="00F24539">
      <w:r>
        <w:t>.......................................................</w:t>
      </w:r>
    </w:p>
    <w:p w14:paraId="16BBD9A3" w14:textId="77777777" w:rsidR="00F24539" w:rsidRDefault="00596246">
      <w:r>
        <w:t>Paul Weissmann</w:t>
      </w:r>
    </w:p>
    <w:p w14:paraId="3F9902A7" w14:textId="77777777" w:rsidR="00F24539" w:rsidRDefault="00F24539">
      <w:r>
        <w:t>County Treasurer of Boulder County</w:t>
      </w:r>
    </w:p>
    <w:p w14:paraId="6C07A299" w14:textId="77777777" w:rsidR="00F24539" w:rsidRDefault="00F24539"/>
    <w:p w14:paraId="7BF5B0EE" w14:textId="01572535" w:rsidR="00F24539" w:rsidRDefault="00F24539">
      <w:r>
        <w:t>Publish</w:t>
      </w:r>
      <w:r w:rsidR="007D2216">
        <w:t xml:space="preserve">ed: </w:t>
      </w:r>
      <w:r w:rsidR="00605B97">
        <w:t xml:space="preserve"> </w:t>
      </w:r>
      <w:r w:rsidR="0031771F">
        <w:t xml:space="preserve">JUNE 25, JULY 2, JULY 9, </w:t>
      </w:r>
      <w:proofErr w:type="gramStart"/>
      <w:r w:rsidR="0031771F">
        <w:t>2025</w:t>
      </w:r>
      <w:proofErr w:type="gramEnd"/>
      <w:r w:rsidR="0031771F">
        <w:t xml:space="preserve"> </w:t>
      </w:r>
      <w:r w:rsidR="008E6793">
        <w:t>LONGMONT TIMES CALL.</w:t>
      </w:r>
    </w:p>
    <w:sectPr w:rsidR="00F24539">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75"/>
    <w:rsid w:val="000303FF"/>
    <w:rsid w:val="0031771F"/>
    <w:rsid w:val="00357BBF"/>
    <w:rsid w:val="003E1825"/>
    <w:rsid w:val="004A481A"/>
    <w:rsid w:val="00596246"/>
    <w:rsid w:val="00605B97"/>
    <w:rsid w:val="006F11C1"/>
    <w:rsid w:val="007362C7"/>
    <w:rsid w:val="007D2216"/>
    <w:rsid w:val="008E6793"/>
    <w:rsid w:val="00A10343"/>
    <w:rsid w:val="00A877A3"/>
    <w:rsid w:val="00AD6551"/>
    <w:rsid w:val="00AD6BA9"/>
    <w:rsid w:val="00B17F75"/>
    <w:rsid w:val="00B4781A"/>
    <w:rsid w:val="00C7606D"/>
    <w:rsid w:val="00D34AAD"/>
    <w:rsid w:val="00E20005"/>
    <w:rsid w:val="00F2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665DB"/>
  <w15:chartTrackingRefBased/>
  <w15:docId w15:val="{2D90747F-46BE-41F3-92A5-284741D4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B17F75"/>
    <w:rPr>
      <w:rFonts w:ascii="Tahoma" w:hAnsi="Tahoma" w:cs="Tahoma"/>
      <w:sz w:val="16"/>
      <w:szCs w:val="16"/>
    </w:rPr>
  </w:style>
  <w:style w:type="character" w:customStyle="1" w:styleId="BalloonTextChar">
    <w:name w:val="Balloon Text Char"/>
    <w:link w:val="BalloonText"/>
    <w:uiPriority w:val="99"/>
    <w:semiHidden/>
    <w:rsid w:val="00B17F75"/>
    <w:rPr>
      <w:rFonts w:ascii="Tahoma" w:hAnsi="Tahoma" w:cs="Tahoma"/>
      <w:sz w:val="16"/>
      <w:szCs w:val="16"/>
    </w:rPr>
  </w:style>
  <w:style w:type="paragraph" w:styleId="NoSpacing">
    <w:name w:val="No Spacing"/>
    <w:uiPriority w:val="1"/>
    <w:qFormat/>
    <w:rsid w:val="000303F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99183">
      <w:bodyDiv w:val="1"/>
      <w:marLeft w:val="0"/>
      <w:marRight w:val="0"/>
      <w:marTop w:val="0"/>
      <w:marBottom w:val="0"/>
      <w:divBdr>
        <w:top w:val="none" w:sz="0" w:space="0" w:color="auto"/>
        <w:left w:val="none" w:sz="0" w:space="0" w:color="auto"/>
        <w:bottom w:val="none" w:sz="0" w:space="0" w:color="auto"/>
        <w:right w:val="none" w:sz="0" w:space="0" w:color="auto"/>
      </w:divBdr>
      <w:divsChild>
        <w:div w:id="548419345">
          <w:marLeft w:val="0"/>
          <w:marRight w:val="0"/>
          <w:marTop w:val="0"/>
          <w:marBottom w:val="0"/>
          <w:divBdr>
            <w:top w:val="none" w:sz="0" w:space="0" w:color="auto"/>
            <w:left w:val="none" w:sz="0" w:space="0" w:color="auto"/>
            <w:bottom w:val="none" w:sz="0" w:space="0" w:color="auto"/>
            <w:right w:val="none" w:sz="0" w:space="0" w:color="auto"/>
          </w:divBdr>
        </w:div>
      </w:divsChild>
    </w:div>
    <w:div w:id="929460291">
      <w:bodyDiv w:val="1"/>
      <w:marLeft w:val="0"/>
      <w:marRight w:val="0"/>
      <w:marTop w:val="0"/>
      <w:marBottom w:val="0"/>
      <w:divBdr>
        <w:top w:val="none" w:sz="0" w:space="0" w:color="auto"/>
        <w:left w:val="none" w:sz="0" w:space="0" w:color="auto"/>
        <w:bottom w:val="none" w:sz="0" w:space="0" w:color="auto"/>
        <w:right w:val="none" w:sz="0" w:space="0" w:color="auto"/>
      </w:divBdr>
      <w:divsChild>
        <w:div w:id="94688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C9F9FF0E025418973CFE67C48026C" ma:contentTypeVersion="15" ma:contentTypeDescription="Create a new document." ma:contentTypeScope="" ma:versionID="2a7e598ab860e7efc7b6ca67c211aceb">
  <xsd:schema xmlns:xsd="http://www.w3.org/2001/XMLSchema" xmlns:xs="http://www.w3.org/2001/XMLSchema" xmlns:p="http://schemas.microsoft.com/office/2006/metadata/properties" xmlns:ns1="http://schemas.microsoft.com/sharepoint/v3" xmlns:ns2="cf4350dd-d167-476e-a815-5cf518a49178" xmlns:ns3="4d00f517-c119-4712-a01b-335303adc9c9" targetNamespace="http://schemas.microsoft.com/office/2006/metadata/properties" ma:root="true" ma:fieldsID="fb097e66da4a5f2d9baa36ab97ac55f1" ns1:_="" ns2:_="" ns3:_="">
    <xsd:import namespace="http://schemas.microsoft.com/sharepoint/v3"/>
    <xsd:import namespace="cf4350dd-d167-476e-a815-5cf518a49178"/>
    <xsd:import namespace="4d00f517-c119-4712-a01b-335303adc9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350dd-d167-476e-a815-5cf518a49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0f517-c119-4712-a01b-335303adc9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ac848a-3b80-44b1-9a7f-ad75b3d1a527}" ma:internalName="TaxCatchAll" ma:showField="CatchAllData" ma:web="4d00f517-c119-4712-a01b-335303adc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4350dd-d167-476e-a815-5cf518a49178">
      <Terms xmlns="http://schemas.microsoft.com/office/infopath/2007/PartnerControls"/>
    </lcf76f155ced4ddcb4097134ff3c332f>
    <TaxCatchAll xmlns="4d00f517-c119-4712-a01b-335303adc9c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915BE-8AEE-478D-A5C4-FEB5022F5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350dd-d167-476e-a815-5cf518a49178"/>
    <ds:schemaRef ds:uri="4d00f517-c119-4712-a01b-335303adc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8AF20-02A2-4028-B422-E998D95B2839}">
  <ds:schemaRefs>
    <ds:schemaRef ds:uri="http://schemas.microsoft.com/office/2006/metadata/properties"/>
    <ds:schemaRef ds:uri="http://schemas.microsoft.com/office/infopath/2007/PartnerControls"/>
    <ds:schemaRef ds:uri="cf4350dd-d167-476e-a815-5cf518a49178"/>
    <ds:schemaRef ds:uri="4d00f517-c119-4712-a01b-335303adc9c9"/>
    <ds:schemaRef ds:uri="http://schemas.microsoft.com/sharepoint/v3"/>
  </ds:schemaRefs>
</ds:datastoreItem>
</file>

<file path=customXml/itemProps3.xml><?xml version="1.0" encoding="utf-8"?>
<ds:datastoreItem xmlns:ds="http://schemas.openxmlformats.org/officeDocument/2006/customXml" ds:itemID="{B44C5B1E-E26E-46D9-877D-CDBEA78C1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aallshouse</dc:creator>
  <cp:keywords/>
  <cp:lastModifiedBy>Allshouse, Alycia</cp:lastModifiedBy>
  <cp:revision>2</cp:revision>
  <cp:lastPrinted>2025-06-23T17:02:00Z</cp:lastPrinted>
  <dcterms:created xsi:type="dcterms:W3CDTF">2025-06-23T17:03:00Z</dcterms:created>
  <dcterms:modified xsi:type="dcterms:W3CDTF">2025-06-23T17:03:00Z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0x010100377C9F9FF0E025418973CFE67C48026C</vt:lpwstr>
  </property>
</Properties>
</file>